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2F0F" w:rsidRDefault="000C3CCB">
      <w:pPr>
        <w:spacing w:line="0" w:lineRule="atLeast"/>
        <w:ind w:left="8460"/>
        <w:rPr>
          <w:rFonts w:ascii="Times New Roman" w:eastAsia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3328670</wp:posOffset>
            </wp:positionH>
            <wp:positionV relativeFrom="page">
              <wp:posOffset>326390</wp:posOffset>
            </wp:positionV>
            <wp:extent cx="1001395" cy="108966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5864225</wp:posOffset>
            </wp:positionH>
            <wp:positionV relativeFrom="page">
              <wp:posOffset>807085</wp:posOffset>
            </wp:positionV>
            <wp:extent cx="1224915" cy="289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F0F">
        <w:rPr>
          <w:rFonts w:ascii="Times New Roman" w:eastAsia="Times New Roman" w:hAnsi="Times New Roman"/>
          <w:b/>
          <w:sz w:val="28"/>
        </w:rPr>
        <w:t>SALINAN</w:t>
      </w:r>
    </w:p>
    <w:p w:rsidR="00D52F0F" w:rsidRDefault="00D52F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LURAH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KAPANEWON </w:t>
      </w:r>
      <w:r w:rsidR="00592CBC">
        <w:rPr>
          <w:rFonts w:ascii="Bookman Old Style" w:eastAsia="Bookman Old Style" w:hAnsi="Bookman Old Style"/>
          <w:sz w:val="24"/>
        </w:rPr>
        <w:t>PAJANGAN</w:t>
      </w:r>
      <w:r>
        <w:rPr>
          <w:rFonts w:ascii="Bookman Old Style" w:eastAsia="Bookman Old Style" w:hAnsi="Bookman Old Style"/>
          <w:sz w:val="24"/>
        </w:rPr>
        <w:t xml:space="preserve"> KABUPATEN BANTUL</w:t>
      </w:r>
      <w:bookmarkStart w:id="0" w:name="_GoBack"/>
      <w:bookmarkEnd w:id="0"/>
    </w:p>
    <w:p w:rsidR="00D52F0F" w:rsidRDefault="00D52F0F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KEPUTUSAN LURAH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NOMOR </w:t>
      </w:r>
      <w:r w:rsidR="00592CBC">
        <w:rPr>
          <w:rFonts w:ascii="Bookman Old Style" w:eastAsia="Bookman Old Style" w:hAnsi="Bookman Old Style"/>
          <w:sz w:val="24"/>
        </w:rPr>
        <w:t xml:space="preserve">84 </w:t>
      </w:r>
      <w:r>
        <w:rPr>
          <w:rFonts w:ascii="Bookman Old Style" w:eastAsia="Bookman Old Style" w:hAnsi="Bookman Old Style"/>
          <w:sz w:val="24"/>
        </w:rPr>
        <w:t>TAHUN 2022</w:t>
      </w:r>
    </w:p>
    <w:p w:rsidR="00D52F0F" w:rsidRDefault="00D52F0F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ind w:left="44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TENTANG</w:t>
      </w:r>
    </w:p>
    <w:p w:rsidR="00D52F0F" w:rsidRDefault="00D52F0F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ind w:left="98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PENETAPAN DAFTAR INFORMASI DAN DOKUMENTASI PUBLIK (DIP)</w:t>
      </w:r>
    </w:p>
    <w:p w:rsidR="00D52F0F" w:rsidRDefault="00D52F0F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D52F0F" w:rsidRDefault="00D52F0F">
      <w:pPr>
        <w:spacing w:line="0" w:lineRule="atLeast"/>
        <w:ind w:right="-119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PADA KALURAHAN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800"/>
        <w:gridCol w:w="1500"/>
        <w:gridCol w:w="1280"/>
        <w:gridCol w:w="900"/>
        <w:gridCol w:w="560"/>
        <w:gridCol w:w="1220"/>
        <w:gridCol w:w="1900"/>
      </w:tblGrid>
      <w:tr w:rsidR="00D52F0F">
        <w:trPr>
          <w:trHeight w:val="31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100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LURAH </w:t>
            </w:r>
            <w:r w:rsidR="00592CBC">
              <w:rPr>
                <w:rFonts w:ascii="Bookman Old Style" w:eastAsia="Bookman Old Style" w:hAnsi="Bookman Old Style"/>
                <w:sz w:val="24"/>
              </w:rPr>
              <w:t>SENDANGSARI</w:t>
            </w:r>
            <w:r>
              <w:rPr>
                <w:rFonts w:ascii="Bookman Old Style" w:eastAsia="Bookman Old Style" w:hAnsi="Bookman Old Style"/>
                <w:sz w:val="24"/>
              </w:rPr>
              <w:t>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526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Menimbang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right="80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200"/>
              <w:jc w:val="both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a.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bahwa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40"/>
              <w:jc w:val="both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80"/>
              <w:jc w:val="both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</w:p>
        </w:tc>
        <w:tc>
          <w:tcPr>
            <w:tcW w:w="3660" w:type="dxa"/>
            <w:gridSpan w:val="3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jc w:val="both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bersifat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terbuka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dapat</w:t>
            </w:r>
            <w:proofErr w:type="spellEnd"/>
          </w:p>
        </w:tc>
      </w:tr>
      <w:tr w:rsidR="00D52F0F">
        <w:trPr>
          <w:trHeight w:val="322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jc w:val="both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diakses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oleh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setiap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Pengguna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>;</w:t>
            </w:r>
          </w:p>
        </w:tc>
      </w:tr>
      <w:tr w:rsidR="00D52F0F">
        <w:trPr>
          <w:trHeight w:val="526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b.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bahwa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sesuai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amanat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Bupati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Bantul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121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2020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Pedoman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Standar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Layanan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ada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tindak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lanjut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>;</w:t>
            </w:r>
          </w:p>
        </w:tc>
      </w:tr>
      <w:tr w:rsidR="00D52F0F">
        <w:trPr>
          <w:trHeight w:val="523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20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c.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bahwa</w:t>
            </w:r>
            <w:proofErr w:type="spellEnd"/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berdasarkan</w:t>
            </w:r>
            <w:proofErr w:type="spellEnd"/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pertimbangan</w:t>
            </w:r>
            <w:proofErr w:type="spellEnd"/>
          </w:p>
        </w:tc>
        <w:tc>
          <w:tcPr>
            <w:tcW w:w="1900" w:type="dxa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sebagaimana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dimaksud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huruf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a,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huruf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b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maka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menetapkan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Keputusan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Lurah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4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Daftar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di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lingkungan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Kalurahan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592CBC" w:rsidP="00D52F0F">
            <w:pPr>
              <w:spacing w:line="0" w:lineRule="atLeast"/>
              <w:ind w:left="5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/>
                <w:sz w:val="24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 w:rsidR="00D52F0F">
              <w:rPr>
                <w:rFonts w:ascii="Bookman Old Style" w:eastAsia="Bookman Old Style" w:hAnsi="Bookman Old Style"/>
                <w:sz w:val="24"/>
              </w:rPr>
              <w:t>Kapanewon</w:t>
            </w:r>
            <w:proofErr w:type="spellEnd"/>
            <w:proofErr w:type="gramEnd"/>
            <w:r w:rsidR="00D52F0F"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Pajangan</w:t>
            </w:r>
            <w:proofErr w:type="spellEnd"/>
            <w:r w:rsidR="00D52F0F"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 w:rsidR="00D52F0F">
              <w:rPr>
                <w:rFonts w:ascii="Bookman Old Style" w:eastAsia="Bookman Old Style" w:hAnsi="Bookman Old Style"/>
                <w:sz w:val="24"/>
              </w:rPr>
              <w:t>Kabupaten</w:t>
            </w:r>
            <w:proofErr w:type="spellEnd"/>
            <w:r w:rsidR="00D52F0F"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 w:rsidR="00D52F0F">
              <w:rPr>
                <w:rFonts w:ascii="Bookman Old Style" w:eastAsia="Bookman Old Style" w:hAnsi="Bookman Old Style"/>
                <w:sz w:val="24"/>
              </w:rPr>
              <w:t>Bantul</w:t>
            </w:r>
            <w:proofErr w:type="spellEnd"/>
            <w:r w:rsidR="00D52F0F">
              <w:rPr>
                <w:rFonts w:ascii="Bookman Old Style" w:eastAsia="Bookman Old Style" w:hAnsi="Bookman Old Style"/>
                <w:sz w:val="24"/>
              </w:rPr>
              <w:t>.</w:t>
            </w:r>
          </w:p>
        </w:tc>
      </w:tr>
      <w:tr w:rsidR="00D52F0F">
        <w:trPr>
          <w:trHeight w:val="526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Mengingat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right="80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:</w:t>
            </w: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1.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</w:p>
        </w:tc>
        <w:tc>
          <w:tcPr>
            <w:tcW w:w="56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15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28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</w:p>
        </w:tc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right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1950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</w:p>
        </w:tc>
      </w:tr>
      <w:tr w:rsidR="00D52F0F">
        <w:trPr>
          <w:trHeight w:val="322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Pembentukan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Daerah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dalam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Lingkungan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Daerah Istimewa Yogyakarta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jo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Pemerintah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3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32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1950;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526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2.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23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2014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Daerah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sebagaimana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telah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diubah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terakhir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dengan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9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2015</w:t>
            </w:r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Perubahan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Kedua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Atas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23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2014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Pemerintahan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Daerah;</w:t>
            </w:r>
          </w:p>
        </w:tc>
      </w:tr>
      <w:tr w:rsidR="00D52F0F">
        <w:trPr>
          <w:trHeight w:val="523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3.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14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2008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Keterbukaan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(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Negara</w:t>
            </w:r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2008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61,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Tambahan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Negara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Republik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Indonesia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4846);</w:t>
            </w:r>
          </w:p>
        </w:tc>
      </w:tr>
      <w:tr w:rsidR="00D52F0F">
        <w:trPr>
          <w:trHeight w:val="523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 xml:space="preserve">4.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Pemerintah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61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2010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Pelaksanaan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14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2008</w:t>
            </w:r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0" w:type="dxa"/>
            <w:gridSpan w:val="6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Keterbukaan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 (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Lembaran</w:t>
            </w:r>
            <w:proofErr w:type="spellEnd"/>
          </w:p>
        </w:tc>
      </w:tr>
      <w:tr w:rsidR="00D52F0F">
        <w:trPr>
          <w:trHeight w:val="324"/>
        </w:trPr>
        <w:tc>
          <w:tcPr>
            <w:tcW w:w="19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4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Negara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160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Republik</w:t>
            </w:r>
            <w:proofErr w:type="spellEnd"/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1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Indonesia</w:t>
            </w:r>
          </w:p>
        </w:tc>
        <w:tc>
          <w:tcPr>
            <w:tcW w:w="3100" w:type="dxa"/>
            <w:gridSpan w:val="2"/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right"/>
              <w:rPr>
                <w:rFonts w:ascii="Bookman Old Style" w:eastAsia="Bookman Old Style" w:hAnsi="Bookman Old Style"/>
                <w:sz w:val="24"/>
              </w:rPr>
            </w:pP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2010  </w:t>
            </w:r>
            <w:proofErr w:type="spellStart"/>
            <w:r>
              <w:rPr>
                <w:rFonts w:ascii="Bookman Old Style" w:eastAsia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eastAsia="Bookman Old Style" w:hAnsi="Bookman Old Style"/>
                <w:sz w:val="24"/>
              </w:rPr>
              <w:t xml:space="preserve">  99,</w:t>
            </w:r>
          </w:p>
        </w:tc>
      </w:tr>
    </w:tbl>
    <w:p w:rsidR="00D52F0F" w:rsidRDefault="00D52F0F">
      <w:pPr>
        <w:rPr>
          <w:rFonts w:ascii="Bookman Old Style" w:eastAsia="Bookman Old Style" w:hAnsi="Bookman Old Style"/>
          <w:sz w:val="24"/>
        </w:rPr>
        <w:sectPr w:rsidR="00D52F0F">
          <w:pgSz w:w="12240" w:h="18722"/>
          <w:pgMar w:top="1324" w:right="1102" w:bottom="1440" w:left="1100" w:header="0" w:footer="0" w:gutter="0"/>
          <w:cols w:space="0" w:equalWidth="0">
            <w:col w:w="10040"/>
          </w:cols>
          <w:docGrid w:linePitch="360"/>
        </w:sectPr>
      </w:pPr>
    </w:p>
    <w:p w:rsidR="00D52F0F" w:rsidRDefault="00D52F0F">
      <w:pPr>
        <w:spacing w:line="302" w:lineRule="auto"/>
        <w:ind w:left="3340"/>
        <w:rPr>
          <w:rFonts w:ascii="Bookman Old Style" w:eastAsia="Bookman Old Style" w:hAnsi="Bookman Old Style"/>
          <w:sz w:val="24"/>
        </w:rPr>
      </w:pPr>
      <w:bookmarkStart w:id="1" w:name="page2"/>
      <w:bookmarkEnd w:id="1"/>
      <w:proofErr w:type="spellStart"/>
      <w:r>
        <w:rPr>
          <w:rFonts w:ascii="Bookman Old Style" w:eastAsia="Bookman Old Style" w:hAnsi="Bookman Old Style"/>
          <w:sz w:val="24"/>
        </w:rPr>
        <w:lastRenderedPageBreak/>
        <w:t>Tambahan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lembaran</w:t>
      </w:r>
      <w:proofErr w:type="spellEnd"/>
      <w:r>
        <w:rPr>
          <w:rFonts w:ascii="Bookman Old Style" w:eastAsia="Bookman Old Style" w:hAnsi="Bookman Old Style"/>
          <w:sz w:val="24"/>
        </w:rPr>
        <w:t xml:space="preserve"> Negara </w:t>
      </w:r>
      <w:proofErr w:type="spellStart"/>
      <w:r>
        <w:rPr>
          <w:rFonts w:ascii="Bookman Old Style" w:eastAsia="Bookman Old Style" w:hAnsi="Bookman Old Style"/>
          <w:sz w:val="24"/>
        </w:rPr>
        <w:t>Republik</w:t>
      </w:r>
      <w:proofErr w:type="spellEnd"/>
      <w:r>
        <w:rPr>
          <w:rFonts w:ascii="Bookman Old Style" w:eastAsia="Bookman Old Style" w:hAnsi="Bookman Old Style"/>
          <w:sz w:val="24"/>
        </w:rPr>
        <w:t xml:space="preserve"> Indonesia </w:t>
      </w: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5149);</w:t>
      </w:r>
    </w:p>
    <w:p w:rsidR="00D52F0F" w:rsidRDefault="00D52F0F">
      <w:pPr>
        <w:spacing w:line="137" w:lineRule="exact"/>
        <w:rPr>
          <w:rFonts w:ascii="Times New Roman" w:eastAsia="Times New Roman" w:hAnsi="Times New Roman"/>
        </w:rPr>
      </w:pPr>
    </w:p>
    <w:p w:rsidR="00D52F0F" w:rsidRDefault="00D52F0F">
      <w:pPr>
        <w:tabs>
          <w:tab w:val="left" w:pos="3320"/>
        </w:tabs>
        <w:spacing w:line="276" w:lineRule="auto"/>
        <w:ind w:left="3340" w:hanging="419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5.</w:t>
      </w:r>
      <w:r>
        <w:rPr>
          <w:rFonts w:ascii="Bookman Old Style" w:eastAsia="Bookman Old Style" w:hAnsi="Bookman Old Style"/>
          <w:sz w:val="24"/>
        </w:rPr>
        <w:tab/>
      </w:r>
      <w:proofErr w:type="spellStart"/>
      <w:proofErr w:type="gramStart"/>
      <w:r>
        <w:rPr>
          <w:rFonts w:ascii="Bookman Old Style" w:eastAsia="Bookman Old Style" w:hAnsi="Bookman Old Style"/>
          <w:sz w:val="24"/>
        </w:rPr>
        <w:t>Peraturan</w:t>
      </w:r>
      <w:proofErr w:type="spellEnd"/>
      <w:r>
        <w:rPr>
          <w:rFonts w:ascii="Bookman Old Style" w:eastAsia="Bookman Old Style" w:hAnsi="Bookman Old Style"/>
          <w:sz w:val="24"/>
        </w:rPr>
        <w:t xml:space="preserve">  </w:t>
      </w:r>
      <w:proofErr w:type="spellStart"/>
      <w:r>
        <w:rPr>
          <w:rFonts w:ascii="Bookman Old Style" w:eastAsia="Bookman Old Style" w:hAnsi="Bookman Old Style"/>
          <w:sz w:val="24"/>
        </w:rPr>
        <w:t>Komisi</w:t>
      </w:r>
      <w:proofErr w:type="spellEnd"/>
      <w:proofErr w:type="gramEnd"/>
      <w:r>
        <w:rPr>
          <w:rFonts w:ascii="Bookman Old Style" w:eastAsia="Bookman Old Style" w:hAnsi="Bookman Old Style"/>
          <w:sz w:val="24"/>
        </w:rPr>
        <w:t xml:space="preserve">  </w:t>
      </w:r>
      <w:proofErr w:type="spellStart"/>
      <w:r>
        <w:rPr>
          <w:rFonts w:ascii="Bookman Old Style" w:eastAsia="Bookman Old Style" w:hAnsi="Bookman Old Style"/>
          <w:sz w:val="24"/>
        </w:rPr>
        <w:t>Informasi</w:t>
      </w:r>
      <w:proofErr w:type="spellEnd"/>
      <w:r>
        <w:rPr>
          <w:rFonts w:ascii="Bookman Old Style" w:eastAsia="Bookman Old Style" w:hAnsi="Bookman Old Style"/>
          <w:sz w:val="24"/>
        </w:rPr>
        <w:t xml:space="preserve">  </w:t>
      </w: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 1  </w:t>
      </w:r>
      <w:proofErr w:type="spellStart"/>
      <w:r>
        <w:rPr>
          <w:rFonts w:ascii="Bookman Old Style" w:eastAsia="Bookman Old Style" w:hAnsi="Bookman Old Style"/>
          <w:sz w:val="24"/>
        </w:rPr>
        <w:t>Tahun</w:t>
      </w:r>
      <w:proofErr w:type="spellEnd"/>
      <w:r>
        <w:rPr>
          <w:rFonts w:ascii="Bookman Old Style" w:eastAsia="Bookman Old Style" w:hAnsi="Bookman Old Style"/>
          <w:sz w:val="24"/>
        </w:rPr>
        <w:t xml:space="preserve">  2018 </w:t>
      </w:r>
      <w:proofErr w:type="spellStart"/>
      <w:r>
        <w:rPr>
          <w:rFonts w:ascii="Bookman Old Style" w:eastAsia="Bookman Old Style" w:hAnsi="Bookman Old Style"/>
          <w:sz w:val="24"/>
        </w:rPr>
        <w:t>tentang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Standar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Layanan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Informasi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Publik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Desa</w:t>
      </w:r>
      <w:proofErr w:type="spellEnd"/>
      <w:r>
        <w:rPr>
          <w:rFonts w:ascii="Bookman Old Style" w:eastAsia="Bookman Old Style" w:hAnsi="Bookman Old Style"/>
          <w:sz w:val="24"/>
        </w:rPr>
        <w:t xml:space="preserve"> (</w:t>
      </w:r>
      <w:proofErr w:type="spellStart"/>
      <w:r>
        <w:rPr>
          <w:rFonts w:ascii="Bookman Old Style" w:eastAsia="Bookman Old Style" w:hAnsi="Bookman Old Style"/>
          <w:sz w:val="24"/>
        </w:rPr>
        <w:t>Berita</w:t>
      </w:r>
      <w:proofErr w:type="spellEnd"/>
    </w:p>
    <w:p w:rsidR="00D52F0F" w:rsidRDefault="00D52F0F">
      <w:pPr>
        <w:spacing w:line="0" w:lineRule="atLeast"/>
        <w:ind w:left="33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Negara </w:t>
      </w:r>
      <w:proofErr w:type="spellStart"/>
      <w:r>
        <w:rPr>
          <w:rFonts w:ascii="Bookman Old Style" w:eastAsia="Bookman Old Style" w:hAnsi="Bookman Old Style"/>
          <w:sz w:val="24"/>
        </w:rPr>
        <w:t>Republik</w:t>
      </w:r>
      <w:proofErr w:type="spellEnd"/>
      <w:r>
        <w:rPr>
          <w:rFonts w:ascii="Bookman Old Style" w:eastAsia="Bookman Old Style" w:hAnsi="Bookman Old Style"/>
          <w:sz w:val="24"/>
        </w:rPr>
        <w:t xml:space="preserve"> Indonesia </w:t>
      </w:r>
      <w:proofErr w:type="spellStart"/>
      <w:r>
        <w:rPr>
          <w:rFonts w:ascii="Bookman Old Style" w:eastAsia="Bookman Old Style" w:hAnsi="Bookman Old Style"/>
          <w:sz w:val="24"/>
        </w:rPr>
        <w:t>Tahun</w:t>
      </w:r>
      <w:proofErr w:type="spellEnd"/>
      <w:r>
        <w:rPr>
          <w:rFonts w:ascii="Bookman Old Style" w:eastAsia="Bookman Old Style" w:hAnsi="Bookman Old Style"/>
          <w:sz w:val="24"/>
        </w:rPr>
        <w:t xml:space="preserve"> 2018 </w:t>
      </w: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Bookman Old Style" w:eastAsia="Bookman Old Style" w:hAnsi="Bookman Old Style"/>
          <w:sz w:val="24"/>
        </w:rPr>
        <w:t xml:space="preserve"> 1899);</w:t>
      </w:r>
    </w:p>
    <w:p w:rsidR="00D52F0F" w:rsidRDefault="00D52F0F">
      <w:pPr>
        <w:spacing w:line="0" w:lineRule="atLeast"/>
        <w:ind w:left="3340"/>
        <w:rPr>
          <w:rFonts w:ascii="Bookman Old Style" w:eastAsia="Bookman Old Style" w:hAnsi="Bookman Old Style"/>
          <w:sz w:val="24"/>
        </w:rPr>
        <w:sectPr w:rsidR="00D52F0F">
          <w:pgSz w:w="12240" w:h="18722"/>
          <w:pgMar w:top="1430" w:right="1102" w:bottom="1440" w:left="1100" w:header="0" w:footer="0" w:gutter="0"/>
          <w:cols w:space="0" w:equalWidth="0">
            <w:col w:w="10040"/>
          </w:cols>
          <w:docGrid w:linePitch="360"/>
        </w:sectPr>
      </w:pPr>
    </w:p>
    <w:p w:rsidR="00D52F0F" w:rsidRDefault="00D52F0F">
      <w:pPr>
        <w:spacing w:line="241" w:lineRule="exact"/>
        <w:rPr>
          <w:rFonts w:ascii="Times New Roman" w:eastAsia="Times New Roman" w:hAnsi="Times New Roman"/>
        </w:rPr>
      </w:pPr>
    </w:p>
    <w:p w:rsidR="00D52F0F" w:rsidRDefault="00D52F0F" w:rsidP="00592CBC">
      <w:pPr>
        <w:tabs>
          <w:tab w:val="left" w:pos="780"/>
        </w:tabs>
        <w:spacing w:line="0" w:lineRule="atLeast"/>
        <w:ind w:left="426"/>
        <w:jc w:val="righ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6.</w:t>
      </w:r>
      <w:r w:rsidR="00592CBC"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Peraturan</w:t>
      </w:r>
      <w:proofErr w:type="spellEnd"/>
      <w:r>
        <w:rPr>
          <w:rFonts w:ascii="Bookman Old Style" w:eastAsia="Bookman Old Style" w:hAnsi="Bookman Old Style"/>
          <w:sz w:val="24"/>
        </w:rPr>
        <w:tab/>
      </w:r>
      <w:proofErr w:type="spellStart"/>
      <w:r>
        <w:rPr>
          <w:rFonts w:ascii="Bookman Old Style" w:eastAsia="Bookman Old Style" w:hAnsi="Bookman Old Style"/>
          <w:sz w:val="24"/>
        </w:rPr>
        <w:t>Bupati</w:t>
      </w:r>
      <w:proofErr w:type="spellEnd"/>
    </w:p>
    <w:p w:rsidR="00D52F0F" w:rsidRDefault="00D52F0F">
      <w:pPr>
        <w:spacing w:line="42" w:lineRule="exact"/>
        <w:rPr>
          <w:rFonts w:ascii="Times New Roman" w:eastAsia="Times New Roman" w:hAnsi="Times New Roman"/>
        </w:rPr>
      </w:pPr>
    </w:p>
    <w:p w:rsidR="00D52F0F" w:rsidRDefault="00D52F0F">
      <w:pPr>
        <w:tabs>
          <w:tab w:val="left" w:pos="1100"/>
        </w:tabs>
        <w:spacing w:line="0" w:lineRule="atLeast"/>
        <w:ind w:right="40"/>
        <w:jc w:val="right"/>
        <w:rPr>
          <w:rFonts w:ascii="Bookman Old Style" w:eastAsia="Bookman Old Style" w:hAnsi="Bookman Old Style"/>
          <w:sz w:val="23"/>
        </w:rPr>
      </w:pPr>
      <w:proofErr w:type="spellStart"/>
      <w:proofErr w:type="gramStart"/>
      <w:r>
        <w:rPr>
          <w:rFonts w:ascii="Bookman Old Style" w:eastAsia="Bookman Old Style" w:hAnsi="Bookman Old Style"/>
          <w:sz w:val="24"/>
        </w:rPr>
        <w:t>tentang</w:t>
      </w:r>
      <w:proofErr w:type="spellEnd"/>
      <w:proofErr w:type="gram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Bookman Old Style" w:eastAsia="Bookman Old Style" w:hAnsi="Bookman Old Style"/>
          <w:sz w:val="23"/>
        </w:rPr>
        <w:t>Pedoman</w:t>
      </w:r>
      <w:proofErr w:type="spellEnd"/>
    </w:p>
    <w:p w:rsidR="00D52F0F" w:rsidRDefault="00D52F0F">
      <w:pPr>
        <w:spacing w:line="241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D52F0F" w:rsidRDefault="00D52F0F">
      <w:pPr>
        <w:spacing w:line="288" w:lineRule="auto"/>
        <w:ind w:firstLine="82"/>
        <w:rPr>
          <w:rFonts w:ascii="Bookman Old Style" w:eastAsia="Bookman Old Style" w:hAnsi="Bookman Old Style"/>
          <w:sz w:val="23"/>
        </w:rPr>
      </w:pPr>
      <w:proofErr w:type="spellStart"/>
      <w:r>
        <w:rPr>
          <w:rFonts w:ascii="Bookman Old Style" w:eastAsia="Bookman Old Style" w:hAnsi="Bookman Old Style"/>
          <w:sz w:val="23"/>
        </w:rPr>
        <w:t>Bantul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Standar</w:t>
      </w:r>
      <w:proofErr w:type="spellEnd"/>
    </w:p>
    <w:p w:rsidR="00D52F0F" w:rsidRDefault="00D52F0F">
      <w:pPr>
        <w:spacing w:line="241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D52F0F" w:rsidRDefault="00D52F0F">
      <w:pPr>
        <w:spacing w:line="276" w:lineRule="auto"/>
        <w:ind w:hanging="16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Nomor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121 </w:t>
      </w:r>
      <w:proofErr w:type="spellStart"/>
      <w:r>
        <w:rPr>
          <w:rFonts w:ascii="Bookman Old Style" w:eastAsia="Bookman Old Style" w:hAnsi="Bookman Old Style"/>
          <w:sz w:val="24"/>
        </w:rPr>
        <w:t>Tahun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Layanan</w:t>
      </w:r>
      <w:proofErr w:type="spellEnd"/>
      <w:r>
        <w:rPr>
          <w:rFonts w:ascii="Bookman Old Style" w:eastAsia="Bookman Old Style" w:hAnsi="Bookman Old Style"/>
          <w:sz w:val="24"/>
        </w:rPr>
        <w:t xml:space="preserve"> </w:t>
      </w:r>
      <w:proofErr w:type="spellStart"/>
      <w:r>
        <w:rPr>
          <w:rFonts w:ascii="Bookman Old Style" w:eastAsia="Bookman Old Style" w:hAnsi="Bookman Old Style"/>
          <w:sz w:val="24"/>
        </w:rPr>
        <w:t>Informasi</w:t>
      </w:r>
      <w:proofErr w:type="spellEnd"/>
    </w:p>
    <w:p w:rsidR="00D52F0F" w:rsidRDefault="00D52F0F">
      <w:pPr>
        <w:spacing w:line="241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>
      <w:pPr>
        <w:spacing w:line="276" w:lineRule="auto"/>
        <w:ind w:firstLine="158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2020 </w:t>
      </w:r>
      <w:proofErr w:type="spellStart"/>
      <w:r>
        <w:rPr>
          <w:rFonts w:ascii="Bookman Old Style" w:eastAsia="Bookman Old Style" w:hAnsi="Bookman Old Style"/>
          <w:sz w:val="24"/>
        </w:rPr>
        <w:t>Publik</w:t>
      </w:r>
      <w:proofErr w:type="spellEnd"/>
    </w:p>
    <w:p w:rsidR="00D52F0F" w:rsidRDefault="00D52F0F">
      <w:pPr>
        <w:spacing w:line="276" w:lineRule="auto"/>
        <w:ind w:firstLine="158"/>
        <w:jc w:val="both"/>
        <w:rPr>
          <w:rFonts w:ascii="Bookman Old Style" w:eastAsia="Bookman Old Style" w:hAnsi="Bookman Old Style"/>
          <w:sz w:val="24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num="4" w:space="0" w:equalWidth="0">
            <w:col w:w="5540" w:space="140"/>
            <w:col w:w="940" w:space="180"/>
            <w:col w:w="2420" w:space="60"/>
            <w:col w:w="760"/>
          </w:cols>
          <w:docGrid w:linePitch="360"/>
        </w:sectPr>
      </w:pPr>
    </w:p>
    <w:p w:rsidR="00D52F0F" w:rsidRDefault="00D52F0F">
      <w:pPr>
        <w:spacing w:line="0" w:lineRule="atLeast"/>
        <w:ind w:left="3340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lastRenderedPageBreak/>
        <w:t>Kalurahan</w:t>
      </w:r>
      <w:proofErr w:type="spellEnd"/>
      <w:r>
        <w:rPr>
          <w:rFonts w:ascii="Bookman Old Style" w:eastAsia="Bookman Old Style" w:hAnsi="Bookman Old Style"/>
          <w:sz w:val="24"/>
        </w:rPr>
        <w:t>.</w:t>
      </w:r>
    </w:p>
    <w:p w:rsidR="00D52F0F" w:rsidRDefault="00D52F0F">
      <w:pPr>
        <w:spacing w:line="244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ind w:left="4040"/>
        <w:rPr>
          <w:rFonts w:ascii="Bookman Old Style" w:eastAsia="Bookman Old Style" w:hAnsi="Bookman Old Style"/>
          <w:sz w:val="23"/>
        </w:rPr>
      </w:pPr>
      <w:proofErr w:type="gramStart"/>
      <w:r>
        <w:rPr>
          <w:rFonts w:ascii="Bookman Old Style" w:eastAsia="Bookman Old Style" w:hAnsi="Bookman Old Style"/>
          <w:sz w:val="23"/>
        </w:rPr>
        <w:t>MEMUTUSKAN :</w:t>
      </w:r>
      <w:proofErr w:type="gramEnd"/>
    </w:p>
    <w:p w:rsidR="00D52F0F" w:rsidRDefault="00D52F0F">
      <w:pPr>
        <w:spacing w:line="0" w:lineRule="atLeast"/>
        <w:ind w:left="4040"/>
        <w:rPr>
          <w:rFonts w:ascii="Bookman Old Style" w:eastAsia="Bookman Old Style" w:hAnsi="Bookman Old Style"/>
          <w:sz w:val="23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space="0" w:equalWidth="0">
            <w:col w:w="10040"/>
          </w:cols>
          <w:docGrid w:linePitch="360"/>
        </w:sectPr>
      </w:pPr>
    </w:p>
    <w:p w:rsidR="00D52F0F" w:rsidRDefault="00D52F0F">
      <w:pPr>
        <w:spacing w:line="254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Menetapkan</w:t>
      </w:r>
      <w:proofErr w:type="spellEnd"/>
    </w:p>
    <w:p w:rsidR="00D52F0F" w:rsidRDefault="00D52F0F">
      <w:pPr>
        <w:spacing w:line="254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:</w:t>
      </w:r>
    </w:p>
    <w:p w:rsidR="00D52F0F" w:rsidRDefault="00D52F0F">
      <w:pPr>
        <w:spacing w:line="254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 w:rsidP="00592CBC">
      <w:pPr>
        <w:spacing w:line="275" w:lineRule="auto"/>
        <w:jc w:val="both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t xml:space="preserve">KEPUTUSAN LURAH </w:t>
      </w:r>
      <w:r w:rsidR="00592CBC">
        <w:rPr>
          <w:rFonts w:ascii="Bookman Old Style" w:eastAsia="Bookman Old Style" w:hAnsi="Bookman Old Style"/>
          <w:sz w:val="24"/>
        </w:rPr>
        <w:t>SENDANGSARI</w:t>
      </w:r>
      <w:r>
        <w:rPr>
          <w:rFonts w:ascii="Bookman Old Style" w:eastAsia="Bookman Old Style" w:hAnsi="Bookman Old Style"/>
          <w:sz w:val="24"/>
        </w:rPr>
        <w:t xml:space="preserve"> INFORMASI DAN DOKUMENTASI</w:t>
      </w: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 w:rsidP="00592CBC">
      <w:pPr>
        <w:spacing w:line="0" w:lineRule="atLeast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TENTANG</w:t>
      </w:r>
    </w:p>
    <w:p w:rsidR="00D52F0F" w:rsidRDefault="00D52F0F" w:rsidP="00592CBC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D52F0F" w:rsidRDefault="00D52F0F" w:rsidP="00592CBC">
      <w:pPr>
        <w:spacing w:line="0" w:lineRule="atLeast"/>
        <w:ind w:left="360"/>
        <w:jc w:val="both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PUBLIK</w:t>
      </w:r>
    </w:p>
    <w:p w:rsidR="00D52F0F" w:rsidRDefault="00D52F0F" w:rsidP="00592CBC">
      <w:pPr>
        <w:spacing w:line="254" w:lineRule="exact"/>
        <w:jc w:val="both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 w:rsidP="00592CBC">
      <w:pPr>
        <w:spacing w:line="275" w:lineRule="auto"/>
        <w:jc w:val="both"/>
        <w:rPr>
          <w:rFonts w:ascii="Bookman Old Style" w:eastAsia="Bookman Old Style" w:hAnsi="Bookman Old Style"/>
          <w:sz w:val="24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num="5" w:space="0" w:equalWidth="0">
            <w:col w:w="1700" w:space="720"/>
            <w:col w:w="80" w:space="280"/>
            <w:col w:w="4740" w:space="100"/>
            <w:col w:w="1280" w:space="140"/>
            <w:col w:w="1000"/>
          </w:cols>
          <w:docGrid w:linePitch="360"/>
        </w:sectPr>
      </w:pPr>
      <w:r>
        <w:rPr>
          <w:rFonts w:ascii="Bookman Old Style" w:eastAsia="Bookman Old Style" w:hAnsi="Bookman Old Style"/>
          <w:sz w:val="24"/>
        </w:rPr>
        <w:t>DAFTAR PADA</w:t>
      </w:r>
    </w:p>
    <w:p w:rsidR="00D52F0F" w:rsidRDefault="00D52F0F" w:rsidP="00592CBC">
      <w:pPr>
        <w:spacing w:line="1" w:lineRule="exact"/>
        <w:jc w:val="both"/>
        <w:rPr>
          <w:rFonts w:ascii="Times New Roman" w:eastAsia="Times New Roman" w:hAnsi="Times New Roman"/>
        </w:rPr>
      </w:pPr>
    </w:p>
    <w:p w:rsidR="00D52F0F" w:rsidRDefault="00D52F0F" w:rsidP="00592CBC">
      <w:pPr>
        <w:spacing w:line="0" w:lineRule="atLeast"/>
        <w:ind w:left="2780"/>
        <w:jc w:val="both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 xml:space="preserve">KALURAHAN </w:t>
      </w:r>
      <w:r w:rsidR="00592CBC">
        <w:rPr>
          <w:rFonts w:ascii="Bookman Old Style" w:eastAsia="Bookman Old Style" w:hAnsi="Bookman Old Style"/>
          <w:sz w:val="23"/>
        </w:rPr>
        <w:t>SENDANGSARI</w:t>
      </w:r>
    </w:p>
    <w:p w:rsidR="00D52F0F" w:rsidRDefault="00D52F0F">
      <w:pPr>
        <w:spacing w:line="0" w:lineRule="atLeast"/>
        <w:ind w:left="2780"/>
        <w:rPr>
          <w:rFonts w:ascii="Bookman Old Style" w:eastAsia="Bookman Old Style" w:hAnsi="Bookman Old Style"/>
          <w:sz w:val="23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space="0" w:equalWidth="0">
            <w:col w:w="10040"/>
          </w:cols>
          <w:docGrid w:linePitch="360"/>
        </w:sectPr>
      </w:pPr>
    </w:p>
    <w:p w:rsidR="00D52F0F" w:rsidRDefault="00D52F0F">
      <w:pPr>
        <w:spacing w:line="255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KESATU</w:t>
      </w:r>
    </w:p>
    <w:p w:rsidR="00D52F0F" w:rsidRDefault="00D52F0F">
      <w:pPr>
        <w:spacing w:line="255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:</w:t>
      </w:r>
    </w:p>
    <w:p w:rsidR="00D52F0F" w:rsidRDefault="00D52F0F">
      <w:pPr>
        <w:spacing w:line="255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 w:rsidP="00D52F0F">
      <w:pPr>
        <w:tabs>
          <w:tab w:val="left" w:pos="940"/>
          <w:tab w:val="left" w:pos="2280"/>
          <w:tab w:val="left" w:pos="2940"/>
        </w:tabs>
        <w:rPr>
          <w:rFonts w:ascii="Bookman Old Style" w:eastAsia="Bookman Old Style" w:hAnsi="Bookman Old Style"/>
          <w:sz w:val="23"/>
        </w:rPr>
      </w:pPr>
      <w:proofErr w:type="spellStart"/>
      <w:r>
        <w:rPr>
          <w:rFonts w:ascii="Bookman Old Style" w:eastAsia="Bookman Old Style" w:hAnsi="Bookman Old Style"/>
          <w:sz w:val="24"/>
        </w:rPr>
        <w:t>Daftar</w:t>
      </w:r>
      <w:proofErr w:type="spellEnd"/>
      <w:r>
        <w:rPr>
          <w:rFonts w:ascii="Bookman Old Style" w:eastAsia="Bookman Old Style" w:hAnsi="Bookman Old Style"/>
          <w:sz w:val="24"/>
        </w:rPr>
        <w:tab/>
      </w:r>
      <w:proofErr w:type="spellStart"/>
      <w:r>
        <w:rPr>
          <w:rFonts w:ascii="Bookman Old Style" w:eastAsia="Bookman Old Style" w:hAnsi="Bookman Old Style"/>
          <w:sz w:val="24"/>
        </w:rPr>
        <w:t>Informasi</w:t>
      </w:r>
      <w:proofErr w:type="spellEnd"/>
      <w:r>
        <w:rPr>
          <w:rFonts w:ascii="Bookman Old Style" w:eastAsia="Bookman Old Style" w:hAnsi="Bookman Old Style"/>
          <w:sz w:val="24"/>
        </w:rPr>
        <w:tab/>
      </w:r>
      <w:proofErr w:type="spellStart"/>
      <w:r>
        <w:rPr>
          <w:rFonts w:ascii="Bookman Old Style" w:eastAsia="Bookman Old Style" w:hAnsi="Bookman Old Style"/>
          <w:sz w:val="24"/>
        </w:rPr>
        <w:t>dan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Bookman Old Style" w:eastAsia="Bookman Old Style" w:hAnsi="Bookman Old Style"/>
          <w:sz w:val="23"/>
        </w:rPr>
        <w:t>Dokumentasi</w:t>
      </w:r>
      <w:proofErr w:type="spellEnd"/>
    </w:p>
    <w:p w:rsidR="00D52F0F" w:rsidRDefault="00D52F0F" w:rsidP="00D52F0F">
      <w:pPr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D52F0F" w:rsidRDefault="00D52F0F" w:rsidP="00D52F0F">
      <w:pPr>
        <w:jc w:val="center"/>
        <w:rPr>
          <w:rFonts w:ascii="Bookman Old Style" w:eastAsia="Bookman Old Style" w:hAnsi="Bookman Old Style"/>
          <w:sz w:val="24"/>
        </w:rPr>
      </w:pPr>
      <w:proofErr w:type="spellStart"/>
      <w:r>
        <w:rPr>
          <w:rFonts w:ascii="Bookman Old Style" w:eastAsia="Bookman Old Style" w:hAnsi="Bookman Old Style"/>
          <w:sz w:val="24"/>
        </w:rPr>
        <w:t>Publik</w:t>
      </w:r>
      <w:proofErr w:type="spellEnd"/>
    </w:p>
    <w:p w:rsidR="00D52F0F" w:rsidRDefault="00D52F0F" w:rsidP="00D52F0F">
      <w:pPr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4"/>
        </w:rPr>
        <w:br w:type="column"/>
      </w:r>
    </w:p>
    <w:p w:rsidR="00D52F0F" w:rsidRDefault="00D52F0F" w:rsidP="00D52F0F">
      <w:pPr>
        <w:rPr>
          <w:rFonts w:ascii="Bookman Old Style" w:eastAsia="Bookman Old Style" w:hAnsi="Bookman Old Style"/>
          <w:sz w:val="23"/>
        </w:rPr>
      </w:pPr>
      <w:proofErr w:type="spellStart"/>
      <w:proofErr w:type="gramStart"/>
      <w:r>
        <w:rPr>
          <w:rFonts w:ascii="Bookman Old Style" w:eastAsia="Bookman Old Style" w:hAnsi="Bookman Old Style"/>
          <w:sz w:val="23"/>
        </w:rPr>
        <w:t>sebagaimana</w:t>
      </w:r>
      <w:proofErr w:type="spellEnd"/>
      <w:proofErr w:type="gramEnd"/>
    </w:p>
    <w:p w:rsidR="00D52F0F" w:rsidRDefault="00D52F0F" w:rsidP="00D52F0F">
      <w:pPr>
        <w:rPr>
          <w:rFonts w:ascii="Bookman Old Style" w:eastAsia="Bookman Old Style" w:hAnsi="Bookman Old Style"/>
          <w:sz w:val="23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num="5" w:space="0" w:equalWidth="0">
            <w:col w:w="1700" w:space="720"/>
            <w:col w:w="80" w:space="280"/>
            <w:col w:w="4520" w:space="220"/>
            <w:col w:w="760" w:space="220"/>
            <w:col w:w="1540"/>
          </w:cols>
          <w:docGrid w:linePitch="360"/>
        </w:sectPr>
      </w:pPr>
    </w:p>
    <w:p w:rsidR="00D52F0F" w:rsidRDefault="00D52F0F" w:rsidP="00D52F0F">
      <w:pPr>
        <w:ind w:right="-27"/>
        <w:jc w:val="center"/>
        <w:rPr>
          <w:rFonts w:ascii="Bookman Old Style" w:eastAsia="Bookman Old Style" w:hAnsi="Bookman Old Style"/>
          <w:sz w:val="23"/>
        </w:rPr>
      </w:pPr>
      <w:proofErr w:type="spellStart"/>
      <w:proofErr w:type="gramStart"/>
      <w:r>
        <w:rPr>
          <w:rFonts w:ascii="Bookman Old Style" w:eastAsia="Bookman Old Style" w:hAnsi="Bookman Old Style"/>
          <w:sz w:val="23"/>
        </w:rPr>
        <w:lastRenderedPageBreak/>
        <w:t>tersebut</w:t>
      </w:r>
      <w:proofErr w:type="spellEnd"/>
      <w:proofErr w:type="gram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dalam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lampiran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keputusan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ini</w:t>
      </w:r>
      <w:proofErr w:type="spellEnd"/>
      <w:r>
        <w:rPr>
          <w:rFonts w:ascii="Bookman Old Style" w:eastAsia="Bookman Old Style" w:hAnsi="Bookman Old Style"/>
          <w:sz w:val="23"/>
        </w:rPr>
        <w:t>.</w:t>
      </w:r>
    </w:p>
    <w:p w:rsidR="00D52F0F" w:rsidRDefault="00D52F0F" w:rsidP="00D52F0F">
      <w:pPr>
        <w:ind w:right="-219"/>
        <w:jc w:val="center"/>
        <w:rPr>
          <w:rFonts w:ascii="Bookman Old Style" w:eastAsia="Bookman Old Style" w:hAnsi="Bookman Old Style"/>
          <w:sz w:val="23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space="0" w:equalWidth="0">
            <w:col w:w="10040"/>
          </w:cols>
          <w:docGrid w:linePitch="360"/>
        </w:sectPr>
      </w:pPr>
    </w:p>
    <w:p w:rsidR="00D52F0F" w:rsidRDefault="00D52F0F">
      <w:pPr>
        <w:spacing w:line="256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KEDUA</w:t>
      </w:r>
    </w:p>
    <w:p w:rsidR="00D52F0F" w:rsidRDefault="00D52F0F">
      <w:pPr>
        <w:spacing w:line="256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:</w:t>
      </w:r>
    </w:p>
    <w:p w:rsidR="00D52F0F" w:rsidRDefault="00D52F0F">
      <w:pPr>
        <w:spacing w:line="2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3"/>
        </w:rPr>
      </w:pPr>
      <w:proofErr w:type="spellStart"/>
      <w:r>
        <w:rPr>
          <w:rFonts w:ascii="Bookman Old Style" w:eastAsia="Bookman Old Style" w:hAnsi="Bookman Old Style"/>
          <w:sz w:val="23"/>
        </w:rPr>
        <w:t>Keputusan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ini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mulai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berlaku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pada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tanggal</w:t>
      </w:r>
      <w:proofErr w:type="spellEnd"/>
      <w:r>
        <w:rPr>
          <w:rFonts w:ascii="Bookman Old Style" w:eastAsia="Bookman Old Style" w:hAnsi="Bookman Old Style"/>
          <w:sz w:val="23"/>
        </w:rPr>
        <w:t xml:space="preserve"> </w:t>
      </w:r>
      <w:proofErr w:type="spellStart"/>
      <w:r>
        <w:rPr>
          <w:rFonts w:ascii="Bookman Old Style" w:eastAsia="Bookman Old Style" w:hAnsi="Bookman Old Style"/>
          <w:sz w:val="23"/>
        </w:rPr>
        <w:t>ditetapkan</w:t>
      </w:r>
      <w:proofErr w:type="spellEnd"/>
      <w:r>
        <w:rPr>
          <w:rFonts w:ascii="Bookman Old Style" w:eastAsia="Bookman Old Style" w:hAnsi="Bookman Old Style"/>
          <w:sz w:val="23"/>
        </w:rPr>
        <w:t>.</w:t>
      </w:r>
    </w:p>
    <w:p w:rsidR="00D52F0F" w:rsidRDefault="00D52F0F">
      <w:pPr>
        <w:spacing w:line="0" w:lineRule="atLeast"/>
        <w:rPr>
          <w:rFonts w:ascii="Bookman Old Style" w:eastAsia="Bookman Old Style" w:hAnsi="Bookman Old Style"/>
          <w:sz w:val="23"/>
        </w:rPr>
        <w:sectPr w:rsidR="00D52F0F">
          <w:type w:val="continuous"/>
          <w:pgSz w:w="12240" w:h="18722"/>
          <w:pgMar w:top="1430" w:right="1102" w:bottom="1440" w:left="1100" w:header="0" w:footer="0" w:gutter="0"/>
          <w:cols w:num="3" w:space="0" w:equalWidth="0">
            <w:col w:w="1700" w:space="720"/>
            <w:col w:w="80" w:space="280"/>
            <w:col w:w="7260"/>
          </w:cols>
          <w:docGrid w:linePitch="360"/>
        </w:sectPr>
      </w:pPr>
    </w:p>
    <w:p w:rsidR="00D52F0F" w:rsidRDefault="00D52F0F">
      <w:pPr>
        <w:spacing w:line="20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20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366" w:lineRule="exact"/>
        <w:rPr>
          <w:rFonts w:ascii="Times New Roman" w:eastAsia="Times New Roman" w:hAnsi="Times New Roman"/>
        </w:rPr>
      </w:pPr>
    </w:p>
    <w:p w:rsidR="00D52F0F" w:rsidRDefault="000C3CCB" w:rsidP="00592CBC">
      <w:pPr>
        <w:spacing w:line="288" w:lineRule="auto"/>
        <w:ind w:left="5245" w:right="9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156845</wp:posOffset>
            </wp:positionV>
            <wp:extent cx="5731510" cy="1736090"/>
            <wp:effectExtent l="0" t="0" r="0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2F0F">
        <w:rPr>
          <w:rFonts w:ascii="Bookman Old Style" w:eastAsia="Bookman Old Style" w:hAnsi="Bookman Old Style"/>
          <w:sz w:val="24"/>
        </w:rPr>
        <w:t>Ditetapkan</w:t>
      </w:r>
      <w:proofErr w:type="spellEnd"/>
      <w:r w:rsidR="00D52F0F">
        <w:rPr>
          <w:rFonts w:ascii="Bookman Old Style" w:eastAsia="Bookman Old Style" w:hAnsi="Bookman Old Style"/>
          <w:sz w:val="24"/>
        </w:rPr>
        <w:t xml:space="preserve"> di </w:t>
      </w:r>
      <w:proofErr w:type="spellStart"/>
      <w:r w:rsidR="00592CBC">
        <w:rPr>
          <w:rFonts w:ascii="Bookman Old Style" w:eastAsia="Bookman Old Style" w:hAnsi="Bookman Old Style"/>
          <w:sz w:val="24"/>
        </w:rPr>
        <w:t>Sendangsari</w:t>
      </w:r>
      <w:proofErr w:type="spellEnd"/>
      <w:r w:rsidR="00D52F0F">
        <w:rPr>
          <w:rFonts w:ascii="Bookman Old Style" w:eastAsia="Bookman Old Style" w:hAnsi="Bookman Old Style"/>
          <w:sz w:val="24"/>
        </w:rPr>
        <w:t xml:space="preserve"> </w:t>
      </w:r>
      <w:proofErr w:type="spellStart"/>
      <w:r w:rsidR="00D52F0F">
        <w:rPr>
          <w:rFonts w:ascii="Bookman Old Style" w:eastAsia="Bookman Old Style" w:hAnsi="Bookman Old Style"/>
          <w:sz w:val="24"/>
        </w:rPr>
        <w:t>pada</w:t>
      </w:r>
      <w:proofErr w:type="spellEnd"/>
      <w:r w:rsidR="00D52F0F">
        <w:rPr>
          <w:rFonts w:ascii="Bookman Old Style" w:eastAsia="Bookman Old Style" w:hAnsi="Bookman Old Style"/>
          <w:sz w:val="24"/>
        </w:rPr>
        <w:t xml:space="preserve"> </w:t>
      </w:r>
      <w:proofErr w:type="spellStart"/>
      <w:r w:rsidR="00D52F0F">
        <w:rPr>
          <w:rFonts w:ascii="Bookman Old Style" w:eastAsia="Bookman Old Style" w:hAnsi="Bookman Old Style"/>
          <w:sz w:val="24"/>
        </w:rPr>
        <w:t>tanggal</w:t>
      </w:r>
      <w:proofErr w:type="spellEnd"/>
      <w:r w:rsidR="00D52F0F">
        <w:rPr>
          <w:rFonts w:ascii="Bookman Old Style" w:eastAsia="Bookman Old Style" w:hAnsi="Bookman Old Style"/>
          <w:sz w:val="24"/>
        </w:rPr>
        <w:t xml:space="preserve"> </w:t>
      </w:r>
      <w:r w:rsidR="00592CBC">
        <w:rPr>
          <w:rFonts w:ascii="Bookman Old Style" w:eastAsia="Bookman Old Style" w:hAnsi="Bookman Old Style"/>
          <w:sz w:val="24"/>
        </w:rPr>
        <w:t xml:space="preserve">19 </w:t>
      </w:r>
      <w:proofErr w:type="spellStart"/>
      <w:proofErr w:type="gramStart"/>
      <w:r w:rsidR="00592CBC">
        <w:rPr>
          <w:rFonts w:ascii="Bookman Old Style" w:eastAsia="Bookman Old Style" w:hAnsi="Bookman Old Style"/>
          <w:sz w:val="24"/>
        </w:rPr>
        <w:t>Oktober</w:t>
      </w:r>
      <w:proofErr w:type="spellEnd"/>
      <w:r w:rsidR="00592CBC">
        <w:rPr>
          <w:rFonts w:ascii="Bookman Old Style" w:eastAsia="Bookman Old Style" w:hAnsi="Bookman Old Style"/>
          <w:sz w:val="24"/>
        </w:rPr>
        <w:t xml:space="preserve"> </w:t>
      </w:r>
      <w:r w:rsidR="00D52F0F">
        <w:rPr>
          <w:rFonts w:ascii="Bookman Old Style" w:eastAsia="Bookman Old Style" w:hAnsi="Bookman Old Style"/>
          <w:sz w:val="24"/>
        </w:rPr>
        <w:t xml:space="preserve"> 2022</w:t>
      </w:r>
      <w:proofErr w:type="gramEnd"/>
      <w:r w:rsidR="00D52F0F">
        <w:rPr>
          <w:rFonts w:ascii="Bookman Old Style" w:eastAsia="Bookman Old Style" w:hAnsi="Bookman Old Style"/>
          <w:sz w:val="24"/>
        </w:rPr>
        <w:t xml:space="preserve"> LURAH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200" w:lineRule="exact"/>
        <w:rPr>
          <w:rFonts w:ascii="Times New Roman" w:eastAsia="Times New Roman" w:hAnsi="Times New Roman"/>
        </w:rPr>
      </w:pPr>
    </w:p>
    <w:p w:rsidR="00592CBC" w:rsidRDefault="00592CBC">
      <w:pPr>
        <w:spacing w:line="0" w:lineRule="atLeast"/>
        <w:ind w:left="5700"/>
        <w:rPr>
          <w:rFonts w:ascii="Bookman Old Style" w:eastAsia="Bookman Old Style" w:hAnsi="Bookman Old Style"/>
          <w:sz w:val="24"/>
        </w:rPr>
      </w:pPr>
    </w:p>
    <w:p w:rsidR="00592CBC" w:rsidRDefault="000C3CCB">
      <w:pPr>
        <w:spacing w:line="0" w:lineRule="atLeast"/>
        <w:ind w:left="5700"/>
        <w:rPr>
          <w:rFonts w:ascii="Bookman Old Style" w:eastAsia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7552690</wp:posOffset>
            </wp:positionV>
            <wp:extent cx="5731510" cy="173609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CBC" w:rsidRDefault="00592CBC" w:rsidP="00592CBC">
      <w:pPr>
        <w:tabs>
          <w:tab w:val="left" w:pos="6795"/>
        </w:tabs>
        <w:spacing w:line="0" w:lineRule="atLeast"/>
        <w:ind w:left="570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ab/>
      </w:r>
    </w:p>
    <w:p w:rsidR="00592CBC" w:rsidRDefault="000C3CCB" w:rsidP="00592CBC">
      <w:pPr>
        <w:spacing w:line="0" w:lineRule="atLeast"/>
        <w:ind w:left="5245"/>
        <w:rPr>
          <w:rFonts w:ascii="Bookman Old Style" w:eastAsia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7552690</wp:posOffset>
            </wp:positionV>
            <wp:extent cx="5731510" cy="173609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BC">
        <w:rPr>
          <w:rFonts w:ascii="Bookman Old Style" w:eastAsia="Bookman Old Style" w:hAnsi="Bookman Old Style"/>
          <w:sz w:val="24"/>
        </w:rPr>
        <w:t>DURORI, S.Pd.I.</w:t>
      </w:r>
      <w:proofErr w:type="gramStart"/>
      <w:r w:rsidR="00592CBC">
        <w:rPr>
          <w:rFonts w:ascii="Bookman Old Style" w:eastAsia="Bookman Old Style" w:hAnsi="Bookman Old Style"/>
          <w:sz w:val="24"/>
        </w:rPr>
        <w:t>,</w:t>
      </w:r>
      <w:proofErr w:type="spellStart"/>
      <w:r w:rsidR="00592CBC">
        <w:rPr>
          <w:rFonts w:ascii="Bookman Old Style" w:eastAsia="Bookman Old Style" w:hAnsi="Bookman Old Style"/>
          <w:sz w:val="24"/>
        </w:rPr>
        <w:t>M.Pd</w:t>
      </w:r>
      <w:proofErr w:type="spellEnd"/>
      <w:proofErr w:type="gramEnd"/>
      <w:r w:rsidR="00592CBC">
        <w:rPr>
          <w:rFonts w:ascii="Bookman Old Style" w:eastAsia="Bookman Old Style" w:hAnsi="Bookman Old Style"/>
          <w:sz w:val="24"/>
        </w:rPr>
        <w:t>.</w:t>
      </w: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Default="00592CBC" w:rsidP="00592CBC">
      <w:pPr>
        <w:tabs>
          <w:tab w:val="left" w:pos="3435"/>
        </w:tabs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ab/>
      </w:r>
    </w:p>
    <w:p w:rsidR="00D52F0F" w:rsidRPr="00592CBC" w:rsidRDefault="00592CBC" w:rsidP="00592CBC">
      <w:pPr>
        <w:tabs>
          <w:tab w:val="left" w:pos="3435"/>
        </w:tabs>
        <w:rPr>
          <w:rFonts w:ascii="Bookman Old Style" w:eastAsia="Bookman Old Style" w:hAnsi="Bookman Old Style"/>
          <w:sz w:val="24"/>
        </w:rPr>
        <w:sectPr w:rsidR="00D52F0F" w:rsidRPr="00592CBC">
          <w:type w:val="continuous"/>
          <w:pgSz w:w="12240" w:h="18722"/>
          <w:pgMar w:top="1430" w:right="1102" w:bottom="1440" w:left="1100" w:header="0" w:footer="0" w:gutter="0"/>
          <w:cols w:space="0" w:equalWidth="0">
            <w:col w:w="10040"/>
          </w:cols>
          <w:docGrid w:linePitch="360"/>
        </w:sectPr>
      </w:pPr>
      <w:r>
        <w:rPr>
          <w:rFonts w:ascii="Bookman Old Style" w:eastAsia="Bookman Old Style" w:hAnsi="Bookman Old Style"/>
          <w:sz w:val="24"/>
        </w:rPr>
        <w:tab/>
      </w:r>
      <w:r w:rsidR="000C3CC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9752965</wp:posOffset>
            </wp:positionV>
            <wp:extent cx="5731510" cy="1736090"/>
            <wp:effectExtent l="0" t="0" r="0" b="0"/>
            <wp:wrapNone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F0F" w:rsidRDefault="00D52F0F">
      <w:pPr>
        <w:spacing w:line="248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D52F0F" w:rsidRDefault="00D52F0F">
      <w:pPr>
        <w:spacing w:line="0" w:lineRule="atLeast"/>
        <w:ind w:left="109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LAMPIRAN</w:t>
      </w:r>
    </w:p>
    <w:p w:rsidR="00D52F0F" w:rsidRDefault="00D52F0F">
      <w:pPr>
        <w:spacing w:line="42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ind w:left="109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KEPUTUSAN LURAH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42" w:lineRule="exact"/>
        <w:rPr>
          <w:rFonts w:ascii="Times New Roman" w:eastAsia="Times New Roman" w:hAnsi="Times New Roman"/>
        </w:rPr>
      </w:pPr>
    </w:p>
    <w:p w:rsidR="00D52F0F" w:rsidRDefault="00D52F0F">
      <w:pPr>
        <w:tabs>
          <w:tab w:val="left" w:pos="12540"/>
        </w:tabs>
        <w:spacing w:line="0" w:lineRule="atLeast"/>
        <w:ind w:left="109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NOMOR</w:t>
      </w:r>
      <w:r>
        <w:rPr>
          <w:rFonts w:ascii="Times New Roman" w:eastAsia="Times New Roman" w:hAnsi="Times New Roman"/>
        </w:rPr>
        <w:tab/>
      </w:r>
      <w:r w:rsidR="00592CBC">
        <w:rPr>
          <w:rFonts w:ascii="Bookman Old Style" w:eastAsia="Bookman Old Style" w:hAnsi="Bookman Old Style"/>
          <w:sz w:val="24"/>
        </w:rPr>
        <w:t xml:space="preserve">84 </w:t>
      </w:r>
      <w:proofErr w:type="spellStart"/>
      <w:r w:rsidR="00592CBC">
        <w:rPr>
          <w:rFonts w:ascii="Bookman Old Style" w:eastAsia="Bookman Old Style" w:hAnsi="Bookman Old Style"/>
          <w:sz w:val="24"/>
        </w:rPr>
        <w:t>Tahun</w:t>
      </w:r>
      <w:proofErr w:type="spellEnd"/>
      <w:r>
        <w:rPr>
          <w:rFonts w:ascii="Bookman Old Style" w:eastAsia="Bookman Old Style" w:hAnsi="Bookman Old Style"/>
          <w:sz w:val="24"/>
        </w:rPr>
        <w:t xml:space="preserve"> 2022</w:t>
      </w:r>
    </w:p>
    <w:p w:rsidR="00D52F0F" w:rsidRDefault="00D52F0F">
      <w:pPr>
        <w:spacing w:line="42" w:lineRule="exact"/>
        <w:rPr>
          <w:rFonts w:ascii="Times New Roman" w:eastAsia="Times New Roman" w:hAnsi="Times New Roman"/>
        </w:rPr>
      </w:pPr>
    </w:p>
    <w:p w:rsidR="00D52F0F" w:rsidRDefault="00D52F0F">
      <w:pPr>
        <w:tabs>
          <w:tab w:val="left" w:pos="12540"/>
        </w:tabs>
        <w:spacing w:line="0" w:lineRule="atLeast"/>
        <w:ind w:left="109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TANGGAL</w:t>
      </w:r>
      <w:r>
        <w:rPr>
          <w:rFonts w:ascii="Times New Roman" w:eastAsia="Times New Roman" w:hAnsi="Times New Roman"/>
        </w:rPr>
        <w:tab/>
      </w:r>
      <w:r w:rsidR="00592CBC">
        <w:rPr>
          <w:rFonts w:ascii="Bookman Old Style" w:eastAsia="Bookman Old Style" w:hAnsi="Bookman Old Style"/>
          <w:sz w:val="24"/>
        </w:rPr>
        <w:t xml:space="preserve">19 </w:t>
      </w:r>
      <w:proofErr w:type="spellStart"/>
      <w:r w:rsidR="00592CBC">
        <w:rPr>
          <w:rFonts w:ascii="Bookman Old Style" w:eastAsia="Bookman Old Style" w:hAnsi="Bookman Old Style"/>
          <w:sz w:val="24"/>
        </w:rPr>
        <w:t>Oktober</w:t>
      </w:r>
      <w:proofErr w:type="spellEnd"/>
      <w:r>
        <w:rPr>
          <w:rFonts w:ascii="Bookman Old Style" w:eastAsia="Bookman Old Style" w:hAnsi="Bookman Old Style"/>
          <w:sz w:val="24"/>
        </w:rPr>
        <w:t xml:space="preserve"> 2022</w:t>
      </w:r>
    </w:p>
    <w:p w:rsidR="00D52F0F" w:rsidRDefault="00D52F0F">
      <w:pPr>
        <w:spacing w:line="20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20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388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ind w:left="344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DAFTAR INFORMASI DAN DOKUMENTASI PUBLIK YANG DIKUASAI</w:t>
      </w:r>
    </w:p>
    <w:p w:rsidR="00D52F0F" w:rsidRDefault="00D52F0F">
      <w:pPr>
        <w:spacing w:line="209" w:lineRule="exact"/>
        <w:rPr>
          <w:rFonts w:ascii="Times New Roman" w:eastAsia="Times New Roman" w:hAnsi="Times New Roman"/>
        </w:rPr>
      </w:pPr>
    </w:p>
    <w:tbl>
      <w:tblPr>
        <w:tblW w:w="16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60"/>
        <w:gridCol w:w="1760"/>
        <w:gridCol w:w="2560"/>
        <w:gridCol w:w="1500"/>
        <w:gridCol w:w="1460"/>
        <w:gridCol w:w="1460"/>
        <w:gridCol w:w="2160"/>
        <w:gridCol w:w="1820"/>
      </w:tblGrid>
      <w:tr w:rsidR="00D52F0F" w:rsidTr="00592CBC">
        <w:trPr>
          <w:trHeight w:val="23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r>
              <w:rPr>
                <w:rFonts w:ascii="Bookman Old Style" w:eastAsia="Bookman Old Style" w:hAnsi="Bookman Old Style"/>
                <w:b/>
                <w:sz w:val="22"/>
              </w:rPr>
              <w:t>No.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ind w:left="640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Ringkasan</w:t>
            </w:r>
            <w:proofErr w:type="spellEnd"/>
            <w:r>
              <w:rPr>
                <w:rFonts w:ascii="Bookman Old Style" w:eastAsia="Bookman Old Style" w:hAnsi="Bookman Old Style"/>
                <w:b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isi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Pejabat</w:t>
            </w:r>
            <w:proofErr w:type="spellEnd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/Unit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Penanggungjawab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Waktu</w:t>
            </w:r>
            <w:proofErr w:type="spellEnd"/>
          </w:p>
        </w:tc>
        <w:tc>
          <w:tcPr>
            <w:tcW w:w="29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Bentuk</w:t>
            </w:r>
            <w:proofErr w:type="spellEnd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 xml:space="preserve"> yang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Lokasi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Jangka</w:t>
            </w:r>
            <w:proofErr w:type="spellEnd"/>
          </w:p>
        </w:tc>
      </w:tr>
      <w:tr w:rsidR="00D52F0F" w:rsidTr="00592CBC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60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informasi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100"/>
              <w:rPr>
                <w:rFonts w:ascii="Bookman Old Style" w:eastAsia="Bookman Old Style" w:hAnsi="Bookman Old Style"/>
                <w:b/>
                <w:sz w:val="22"/>
              </w:rPr>
            </w:pPr>
            <w:r>
              <w:rPr>
                <w:rFonts w:ascii="Bookman Old Style" w:eastAsia="Bookman Old Style" w:hAnsi="Bookman Old Style"/>
                <w:b/>
                <w:sz w:val="22"/>
              </w:rPr>
              <w:t>/</w:t>
            </w: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Satker</w:t>
            </w:r>
            <w:proofErr w:type="spellEnd"/>
            <w:r>
              <w:rPr>
                <w:rFonts w:ascii="Bookman Old Style" w:eastAsia="Bookman Old Style" w:hAnsi="Bookman Old Style"/>
                <w:b/>
                <w:sz w:val="22"/>
              </w:rPr>
              <w:t xml:space="preserve"> yang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pembuatan</w:t>
            </w:r>
            <w:proofErr w:type="spellEnd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atau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pembuatan</w:t>
            </w:r>
            <w:proofErr w:type="spellEnd"/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tersedia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penerbitan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waktu</w:t>
            </w:r>
            <w:proofErr w:type="spellEnd"/>
          </w:p>
        </w:tc>
      </w:tr>
      <w:tr w:rsidR="00D52F0F" w:rsidTr="00592CBC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menguasai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Penerbitan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informasi</w:t>
            </w:r>
            <w:proofErr w:type="spellEnd"/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r>
              <w:rPr>
                <w:rFonts w:ascii="Bookman Old Style" w:eastAsia="Bookman Old Style" w:hAnsi="Bookman Old Style"/>
                <w:b/>
                <w:sz w:val="22"/>
              </w:rPr>
              <w:t>(website)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penyimpanan</w:t>
            </w:r>
            <w:proofErr w:type="spellEnd"/>
          </w:p>
        </w:tc>
      </w:tr>
      <w:tr w:rsidR="00D52F0F" w:rsidTr="00592CBC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informasi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Informasi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Softcopy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r>
              <w:rPr>
                <w:rFonts w:ascii="Bookman Old Style" w:eastAsia="Bookman Old Style" w:hAnsi="Bookman Old Style"/>
                <w:b/>
                <w:sz w:val="22"/>
              </w:rPr>
              <w:t>Hardcopy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9" w:lineRule="exact"/>
              <w:jc w:val="center"/>
              <w:rPr>
                <w:rFonts w:ascii="Bookman Old Style" w:eastAsia="Bookman Old Style" w:hAnsi="Bookman Old Style"/>
                <w:b/>
                <w:sz w:val="22"/>
              </w:rPr>
            </w:pPr>
            <w:r>
              <w:rPr>
                <w:rFonts w:ascii="Bookman Old Style" w:eastAsia="Bookman Old Style" w:hAnsi="Bookman Old Style"/>
                <w:b/>
                <w:sz w:val="22"/>
              </w:rPr>
              <w:t>/</w:t>
            </w:r>
            <w:proofErr w:type="spellStart"/>
            <w:r>
              <w:rPr>
                <w:rFonts w:ascii="Bookman Old Style" w:eastAsia="Bookman Old Style" w:hAnsi="Bookman Old Style"/>
                <w:b/>
                <w:sz w:val="22"/>
              </w:rPr>
              <w:t>retensi</w:t>
            </w:r>
            <w:proofErr w:type="spellEnd"/>
          </w:p>
        </w:tc>
      </w:tr>
      <w:tr w:rsidR="00D52F0F" w:rsidTr="00592CBC">
        <w:trPr>
          <w:trHeight w:val="3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b/>
                <w:w w:val="99"/>
                <w:sz w:val="22"/>
              </w:rPr>
              <w:t>arsip</w:t>
            </w:r>
            <w:proofErr w:type="spellEnd"/>
          </w:p>
        </w:tc>
      </w:tr>
      <w:tr w:rsidR="00D52F0F" w:rsidTr="00592CBC">
        <w:trPr>
          <w:trHeight w:val="1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 w:rsidTr="00592CBC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tentang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92CBC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kedudukan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atau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2008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domisili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beserta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alamat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 w:rsidTr="00592CBC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 w:rsidTr="00592CBC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Sejarah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/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Gambaran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Umum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 w:rsidTr="00592CBC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Visi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Misi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92CBC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Tugas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Fungsi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7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7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Pemerintah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92CBC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Profil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singkat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pamong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92CBC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Struktur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Organisasi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92CBC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92CBC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92CBC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Nama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program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92CBC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kegiatan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2023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</w:tbl>
    <w:p w:rsidR="00D52F0F" w:rsidRDefault="00D52F0F">
      <w:pPr>
        <w:rPr>
          <w:rFonts w:ascii="Times New Roman" w:eastAsia="Times New Roman" w:hAnsi="Times New Roman"/>
          <w:sz w:val="23"/>
        </w:rPr>
        <w:sectPr w:rsidR="00D52F0F">
          <w:pgSz w:w="18720" w:h="12242" w:orient="landscape"/>
          <w:pgMar w:top="1440" w:right="1142" w:bottom="527" w:left="1320" w:header="0" w:footer="0" w:gutter="0"/>
          <w:cols w:space="0" w:equalWidth="0">
            <w:col w:w="16260"/>
          </w:cols>
          <w:docGrid w:linePitch="360"/>
        </w:sectPr>
      </w:pPr>
    </w:p>
    <w:p w:rsidR="00D52F0F" w:rsidRDefault="00D52F0F">
      <w:pPr>
        <w:spacing w:line="239" w:lineRule="exact"/>
        <w:rPr>
          <w:rFonts w:ascii="Times New Roman" w:eastAsia="Times New Roman" w:hAnsi="Times New Roman"/>
        </w:rPr>
      </w:pPr>
      <w:bookmarkStart w:id="3" w:name="page4"/>
      <w:bookmarkEnd w:id="3"/>
    </w:p>
    <w:tbl>
      <w:tblPr>
        <w:tblW w:w="16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60"/>
        <w:gridCol w:w="1760"/>
        <w:gridCol w:w="2560"/>
        <w:gridCol w:w="1500"/>
        <w:gridCol w:w="1460"/>
        <w:gridCol w:w="1460"/>
        <w:gridCol w:w="2160"/>
        <w:gridCol w:w="1820"/>
      </w:tblGrid>
      <w:tr w:rsidR="00D52F0F" w:rsidTr="005B0339">
        <w:trPr>
          <w:trHeight w:val="29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92CBC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 w:rsidTr="005B0339">
        <w:trPr>
          <w:trHeight w:val="1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92CBC" w:rsidTr="005B033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</w:p>
        </w:tc>
      </w:tr>
      <w:tr w:rsidR="00592CBC" w:rsidTr="005B0339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Anggaran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program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B0339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kegiatan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meliputi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592CBC" w:rsidTr="005B033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sumber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jumlah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92CBC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Laporan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Kinerja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92CBC" w:rsidTr="005B0339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Pemerintah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592CBC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Neraca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Danarta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1tahun</w:t>
            </w:r>
          </w:p>
        </w:tc>
      </w:tr>
      <w:tr w:rsidR="00592CBC" w:rsidTr="005B0339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2CBC" w:rsidTr="005B0339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B033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</w:p>
        </w:tc>
      </w:tr>
      <w:tr w:rsidR="00592CBC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Catatan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atas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Laporan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Danarta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 xml:space="preserve">10 </w:t>
            </w: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tahun</w:t>
            </w:r>
            <w:proofErr w:type="spellEnd"/>
          </w:p>
        </w:tc>
      </w:tr>
      <w:tr w:rsidR="00592CBC" w:rsidTr="005B0339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Keuangan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2CBC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12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92CBC" w:rsidTr="005B0339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Daftar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aset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 xml:space="preserve">10 </w:t>
            </w: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tahun</w:t>
            </w:r>
            <w:proofErr w:type="spellEnd"/>
          </w:p>
        </w:tc>
      </w:tr>
      <w:tr w:rsidR="00592CBC" w:rsidTr="005B0339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inventarisasi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92CBC" w:rsidTr="005B033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92CBC" w:rsidRDefault="00592CBC" w:rsidP="00592CB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B0339" w:rsidTr="005B0339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Keuangan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Danarta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B0339" w:rsidTr="005B0339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5B0339" w:rsidTr="005B033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14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Daftar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aset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 xml:space="preserve">10 </w:t>
            </w: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tahun</w:t>
            </w:r>
            <w:proofErr w:type="spellEnd"/>
          </w:p>
        </w:tc>
      </w:tr>
      <w:tr w:rsidR="005B0339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inventarisasi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2022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B0339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Hak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cara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B0339" w:rsidTr="005B0339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memperoleh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5B0339" w:rsidTr="005B0339">
        <w:trPr>
          <w:trHeight w:val="3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bertanggung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jawab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B0339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Hak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cara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5B0339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pengajuan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keberatan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5B0339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permohonan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beserta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pihak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bertanggung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jawab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dapat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dihubungi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B0339" w:rsidTr="005B0339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339" w:rsidRDefault="005B0339" w:rsidP="005B033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236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</w:t>
            </w:r>
            <w:r w:rsidR="005B0339">
              <w:rPr>
                <w:rFonts w:ascii="Bookman Old Style" w:eastAsia="Bookman Old Style" w:hAnsi="Bookman Old Style"/>
                <w:sz w:val="22"/>
              </w:rPr>
              <w:t>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cara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proses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penyelesaian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sengketa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publik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Komisi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 w:rsidTr="005B0339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37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cara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pengaduan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penyalahgunaan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wewenang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atau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pelanggaran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dilakukan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oleh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pamong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 w:rsidTr="005B0339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35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19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tentang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pengumuman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pengadaan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barang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jasa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 w:rsidTr="005B0339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 w:rsidP="005B0339">
            <w:pPr>
              <w:spacing w:line="234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tentang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prosedur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peringatan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dini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prosedur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evakuasi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keadaan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darurat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 w:rsidTr="005B0339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peraturan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/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regulasi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 w:rsidP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</w:t>
            </w:r>
            <w:r w:rsidR="005B0339">
              <w:rPr>
                <w:rFonts w:ascii="Bookman Old Style" w:eastAsia="Bookman Old Style" w:hAnsi="Bookman Old Style"/>
                <w:w w:val="98"/>
                <w:sz w:val="22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 w:rsidTr="005B0339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keputusan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/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atau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kebijakan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telah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 w:rsidTr="005B0339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diterbitkan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D52F0F" w:rsidRDefault="00D52F0F">
      <w:pPr>
        <w:rPr>
          <w:rFonts w:ascii="Times New Roman" w:eastAsia="Times New Roman" w:hAnsi="Times New Roman"/>
          <w:sz w:val="23"/>
        </w:rPr>
        <w:sectPr w:rsidR="00D52F0F">
          <w:pgSz w:w="18720" w:h="12242" w:orient="landscape"/>
          <w:pgMar w:top="1440" w:right="1142" w:bottom="863" w:left="1320" w:header="0" w:footer="0" w:gutter="0"/>
          <w:cols w:space="0" w:equalWidth="0">
            <w:col w:w="16260"/>
          </w:cols>
          <w:docGrid w:linePitch="360"/>
        </w:sectPr>
      </w:pPr>
    </w:p>
    <w:p w:rsidR="00D52F0F" w:rsidRDefault="00D52F0F">
      <w:pPr>
        <w:spacing w:line="239" w:lineRule="exact"/>
        <w:rPr>
          <w:rFonts w:ascii="Times New Roman" w:eastAsia="Times New Roman" w:hAnsi="Times New Roman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60"/>
        <w:gridCol w:w="1760"/>
        <w:gridCol w:w="2560"/>
        <w:gridCol w:w="1500"/>
        <w:gridCol w:w="1460"/>
        <w:gridCol w:w="1460"/>
        <w:gridCol w:w="2160"/>
        <w:gridCol w:w="1820"/>
      </w:tblGrid>
      <w:tr w:rsidR="00D52F0F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24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pedoman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pengelolaan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organisasi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>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administrasi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personil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keuangan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profil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lengkap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pamong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desa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staf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Anggaran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Danarta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keseluruhan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serta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laporan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keuangannya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perjanjian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kerja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sama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dengan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pihak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ketiga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2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52F0F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Rencana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Strategis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2022-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2026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29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14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Rencana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2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14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Kerja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2022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Syarat-syarat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perizinan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Jenis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Izin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diberikan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beserta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dokumen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pendukungnya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32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Standar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Operasional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(SOP)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tentang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Standar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Pelayanan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Publik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Daftar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Publik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pada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8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34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Daftar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yang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8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1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D52F0F" w:rsidRDefault="00D52F0F">
      <w:pPr>
        <w:rPr>
          <w:rFonts w:ascii="Times New Roman" w:eastAsia="Times New Roman" w:hAnsi="Times New Roman"/>
          <w:sz w:val="13"/>
        </w:rPr>
        <w:sectPr w:rsidR="00D52F0F">
          <w:pgSz w:w="18720" w:h="12242" w:orient="landscape"/>
          <w:pgMar w:top="1440" w:right="1142" w:bottom="539" w:left="1320" w:header="0" w:footer="0" w:gutter="0"/>
          <w:cols w:space="0" w:equalWidth="0">
            <w:col w:w="16260"/>
          </w:cols>
          <w:docGrid w:linePitch="360"/>
        </w:sectPr>
      </w:pPr>
    </w:p>
    <w:p w:rsidR="00D52F0F" w:rsidRDefault="00D52F0F">
      <w:pPr>
        <w:spacing w:line="239" w:lineRule="exact"/>
        <w:rPr>
          <w:rFonts w:ascii="Times New Roman" w:eastAsia="Times New Roman" w:hAnsi="Times New Roman"/>
        </w:rPr>
      </w:pPr>
      <w:bookmarkStart w:id="5" w:name="page7"/>
      <w:bookmarkEnd w:id="5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60"/>
        <w:gridCol w:w="1760"/>
        <w:gridCol w:w="2560"/>
        <w:gridCol w:w="1500"/>
        <w:gridCol w:w="1460"/>
        <w:gridCol w:w="1460"/>
        <w:gridCol w:w="2160"/>
        <w:gridCol w:w="1820"/>
      </w:tblGrid>
      <w:tr w:rsidR="00D52F0F">
        <w:trPr>
          <w:trHeight w:val="2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Dikecualikan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di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54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4" w:lineRule="exact"/>
              <w:ind w:left="4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Lingkungan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Pemerintah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Laporan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Layanan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Informasi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Publik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Profil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UMKM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3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Disabiltas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Kamituwa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39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Peta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Potensi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Monografi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Pangripta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Epdeskel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34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  <w:r w:rsidR="00D52F0F">
              <w:rPr>
                <w:rFonts w:ascii="Bookman Old Style" w:eastAsia="Bookman Old Style" w:hAnsi="Bookman Old Style"/>
                <w:sz w:val="22"/>
              </w:rPr>
              <w:t>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bantul.desa.id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42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Profil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Kamituwa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Budaya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43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Kelompok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Ternak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44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Ketua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RT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45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Data TK/PAUD/SD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Kamituwa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09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46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Tanah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Kas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50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D52F0F" w:rsidRDefault="00D52F0F">
      <w:pPr>
        <w:rPr>
          <w:rFonts w:ascii="Times New Roman" w:eastAsia="Times New Roman" w:hAnsi="Times New Roman"/>
          <w:sz w:val="23"/>
        </w:rPr>
        <w:sectPr w:rsidR="00D52F0F">
          <w:pgSz w:w="18720" w:h="12242" w:orient="landscape"/>
          <w:pgMar w:top="1440" w:right="1142" w:bottom="668" w:left="1320" w:header="0" w:footer="0" w:gutter="0"/>
          <w:cols w:space="0" w:equalWidth="0">
            <w:col w:w="16260"/>
          </w:cols>
          <w:docGrid w:linePitch="360"/>
        </w:sectPr>
      </w:pPr>
    </w:p>
    <w:p w:rsidR="00D52F0F" w:rsidRDefault="00D52F0F">
      <w:pPr>
        <w:spacing w:line="239" w:lineRule="exact"/>
        <w:rPr>
          <w:rFonts w:ascii="Times New Roman" w:eastAsia="Times New Roman" w:hAnsi="Times New Roman"/>
        </w:rPr>
      </w:pPr>
      <w:bookmarkStart w:id="6" w:name="page8"/>
      <w:bookmarkEnd w:id="6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860"/>
        <w:gridCol w:w="1760"/>
        <w:gridCol w:w="2560"/>
        <w:gridCol w:w="1500"/>
        <w:gridCol w:w="1460"/>
        <w:gridCol w:w="1460"/>
        <w:gridCol w:w="2160"/>
        <w:gridCol w:w="1820"/>
      </w:tblGrid>
      <w:tr w:rsidR="00D52F0F">
        <w:trPr>
          <w:trHeight w:val="29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4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1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47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Kelompok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Tani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48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Hasil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Ulu-Ulu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Pembangunan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49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Lembaga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5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5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Pemberdayaan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5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Masyarakat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52F0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52F0F">
        <w:trPr>
          <w:trHeight w:val="2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50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Infografis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Bencana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Jagabaya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7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1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51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Kaum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Rois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Kamituwa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4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5" w:lineRule="exact"/>
              <w:ind w:left="50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Selama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4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berlaku</w:t>
            </w:r>
            <w:proofErr w:type="spellEnd"/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52F0F">
        <w:trPr>
          <w:trHeight w:val="2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right="110"/>
              <w:jc w:val="right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>52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Data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Sebaran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Covid-19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Tata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Laksana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w w:val="99"/>
                <w:sz w:val="22"/>
              </w:rPr>
              <w:t>Tahun</w:t>
            </w:r>
            <w:proofErr w:type="spellEnd"/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6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√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236" w:lineRule="exact"/>
              <w:ind w:left="460"/>
              <w:rPr>
                <w:rFonts w:ascii="Bookman Old Style" w:eastAsia="Bookman Old Style" w:hAnsi="Bookman Old Style"/>
                <w:sz w:val="22"/>
              </w:rPr>
            </w:pPr>
            <w:r>
              <w:rPr>
                <w:rFonts w:ascii="Bookman Old Style" w:eastAsia="Bookman Old Style" w:hAnsi="Bookman Old Style"/>
                <w:sz w:val="22"/>
              </w:rPr>
              <w:t xml:space="preserve">2 </w:t>
            </w: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tahun</w:t>
            </w:r>
            <w:proofErr w:type="spellEnd"/>
          </w:p>
        </w:tc>
      </w:tr>
      <w:tr w:rsidR="00D52F0F">
        <w:trPr>
          <w:trHeight w:val="2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Kalurahan</w:t>
            </w:r>
            <w:proofErr w:type="spellEnd"/>
            <w:r>
              <w:rPr>
                <w:rFonts w:ascii="Bookman Old Style" w:eastAsia="Bookman Old Style" w:hAnsi="Bookman Old Style"/>
                <w:sz w:val="22"/>
              </w:rPr>
              <w:t xml:space="preserve"> </w:t>
            </w:r>
            <w:proofErr w:type="spellStart"/>
            <w:r w:rsidR="00592CBC"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92CBC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  <w:proofErr w:type="spellStart"/>
            <w:r>
              <w:rPr>
                <w:rFonts w:ascii="Bookman Old Style" w:eastAsia="Bookman Old Style" w:hAnsi="Bookman Old Style"/>
                <w:sz w:val="22"/>
              </w:rPr>
              <w:t>Sendangsari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0C3CC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Bookman Old Style" w:eastAsia="Bookman Old Style" w:hAnsi="Bookman Old Style"/>
                <w:noProof/>
                <w:sz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145415</wp:posOffset>
                  </wp:positionV>
                  <wp:extent cx="5731510" cy="1736090"/>
                  <wp:effectExtent l="0" t="0" r="0" b="0"/>
                  <wp:wrapNone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5B0339" w:rsidP="000C3CCB">
            <w:pPr>
              <w:spacing w:line="0" w:lineRule="atLeast"/>
              <w:jc w:val="center"/>
              <w:rPr>
                <w:rFonts w:ascii="Bookman Old Style" w:eastAsia="Bookman Old Style" w:hAnsi="Bookman Old Style"/>
                <w:w w:val="98"/>
                <w:sz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</w:rPr>
              <w:t>20</w:t>
            </w:r>
            <w:r w:rsidR="000C3CCB">
              <w:rPr>
                <w:rFonts w:ascii="Bookman Old Style" w:eastAsia="Bookman Old Style" w:hAnsi="Bookman Old Style"/>
                <w:w w:val="98"/>
                <w:sz w:val="22"/>
              </w:rPr>
              <w:t>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ind w:left="80"/>
              <w:rPr>
                <w:rFonts w:ascii="Bookman Old Style" w:eastAsia="Bookman Old Style" w:hAnsi="Bookman Old Style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52F0F">
        <w:trPr>
          <w:trHeight w:val="1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2F0F" w:rsidRDefault="00D52F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D52F0F" w:rsidRDefault="00D52F0F">
      <w:pPr>
        <w:spacing w:line="20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292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ind w:left="109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LURAH </w:t>
      </w:r>
      <w:r w:rsidR="00592CBC">
        <w:rPr>
          <w:rFonts w:ascii="Bookman Old Style" w:eastAsia="Bookman Old Style" w:hAnsi="Bookman Old Style"/>
          <w:sz w:val="24"/>
        </w:rPr>
        <w:t>SENDANGSARI</w:t>
      </w:r>
    </w:p>
    <w:p w:rsidR="00D52F0F" w:rsidRDefault="00D52F0F">
      <w:pPr>
        <w:spacing w:line="366" w:lineRule="exact"/>
        <w:rPr>
          <w:rFonts w:ascii="Times New Roman" w:eastAsia="Times New Roman" w:hAnsi="Times New Roman"/>
        </w:rPr>
      </w:pPr>
    </w:p>
    <w:p w:rsidR="00D52F0F" w:rsidRDefault="00D52F0F">
      <w:pPr>
        <w:spacing w:line="0" w:lineRule="atLeast"/>
        <w:ind w:left="10920"/>
        <w:rPr>
          <w:rFonts w:ascii="Bookman Old Style" w:eastAsia="Bookman Old Style" w:hAnsi="Bookman Old Style"/>
          <w:sz w:val="24"/>
        </w:rPr>
      </w:pPr>
    </w:p>
    <w:p w:rsidR="00D52F0F" w:rsidRDefault="00D52F0F">
      <w:pPr>
        <w:spacing w:line="366" w:lineRule="exact"/>
        <w:rPr>
          <w:rFonts w:ascii="Times New Roman" w:eastAsia="Times New Roman" w:hAnsi="Times New Roman"/>
        </w:rPr>
      </w:pPr>
    </w:p>
    <w:p w:rsidR="000C3CCB" w:rsidRDefault="000C3CCB" w:rsidP="000C3CCB">
      <w:pPr>
        <w:spacing w:line="0" w:lineRule="atLeast"/>
        <w:ind w:left="10285" w:firstLine="515"/>
        <w:rPr>
          <w:rFonts w:ascii="Bookman Old Style" w:eastAsia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7552690</wp:posOffset>
            </wp:positionV>
            <wp:extent cx="5731510" cy="1736090"/>
            <wp:effectExtent l="0" t="0" r="0" b="0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ookman Old Style" w:hAnsi="Bookman Old Style"/>
          <w:sz w:val="24"/>
        </w:rPr>
        <w:t xml:space="preserve"> DURORI, S.Pd.I.</w:t>
      </w:r>
      <w:proofErr w:type="gramStart"/>
      <w:r>
        <w:rPr>
          <w:rFonts w:ascii="Bookman Old Style" w:eastAsia="Bookman Old Style" w:hAnsi="Bookman Old Style"/>
          <w:sz w:val="24"/>
        </w:rPr>
        <w:t>,</w:t>
      </w:r>
      <w:proofErr w:type="spellStart"/>
      <w:r>
        <w:rPr>
          <w:rFonts w:ascii="Bookman Old Style" w:eastAsia="Bookman Old Style" w:hAnsi="Bookman Old Style"/>
          <w:sz w:val="24"/>
        </w:rPr>
        <w:t>M.Pd</w:t>
      </w:r>
      <w:proofErr w:type="spellEnd"/>
      <w:proofErr w:type="gramEnd"/>
      <w:r>
        <w:rPr>
          <w:rFonts w:ascii="Bookman Old Style" w:eastAsia="Bookman Old Style" w:hAnsi="Bookman Old Style"/>
          <w:sz w:val="24"/>
        </w:rPr>
        <w:t>.</w:t>
      </w: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P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592CBC" w:rsidRDefault="00592CBC" w:rsidP="00592CBC">
      <w:pPr>
        <w:rPr>
          <w:rFonts w:ascii="Bookman Old Style" w:eastAsia="Bookman Old Style" w:hAnsi="Bookman Old Style"/>
          <w:sz w:val="24"/>
        </w:rPr>
      </w:pPr>
    </w:p>
    <w:p w:rsidR="00D52F0F" w:rsidRPr="00592CBC" w:rsidRDefault="00592CBC" w:rsidP="00592CBC">
      <w:pPr>
        <w:tabs>
          <w:tab w:val="left" w:pos="11130"/>
        </w:tabs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ab/>
      </w:r>
    </w:p>
    <w:sectPr w:rsidR="00D52F0F" w:rsidRPr="00592CBC">
      <w:pgSz w:w="18720" w:h="12242" w:orient="landscape"/>
      <w:pgMar w:top="1440" w:right="1142" w:bottom="1440" w:left="1320" w:header="0" w:footer="0" w:gutter="0"/>
      <w:cols w:space="0" w:equalWidth="0">
        <w:col w:w="162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9F" w:rsidRDefault="0041679F" w:rsidP="00592CBC">
      <w:r>
        <w:separator/>
      </w:r>
    </w:p>
  </w:endnote>
  <w:endnote w:type="continuationSeparator" w:id="0">
    <w:p w:rsidR="0041679F" w:rsidRDefault="0041679F" w:rsidP="0059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9F" w:rsidRDefault="0041679F" w:rsidP="00592CBC">
      <w:r>
        <w:separator/>
      </w:r>
    </w:p>
  </w:footnote>
  <w:footnote w:type="continuationSeparator" w:id="0">
    <w:p w:rsidR="0041679F" w:rsidRDefault="0041679F" w:rsidP="0059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C"/>
    <w:rsid w:val="00024F9D"/>
    <w:rsid w:val="000C3CCB"/>
    <w:rsid w:val="0041679F"/>
    <w:rsid w:val="00592CBC"/>
    <w:rsid w:val="005B0339"/>
    <w:rsid w:val="00D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2356-689A-4CFF-AE8D-449BA78A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CBC"/>
  </w:style>
  <w:style w:type="paragraph" w:styleId="Footer">
    <w:name w:val="footer"/>
    <w:basedOn w:val="Normal"/>
    <w:link w:val="FooterChar"/>
    <w:uiPriority w:val="99"/>
    <w:unhideWhenUsed/>
    <w:rsid w:val="00592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CBC"/>
  </w:style>
  <w:style w:type="paragraph" w:styleId="BalloonText">
    <w:name w:val="Balloon Text"/>
    <w:basedOn w:val="Normal"/>
    <w:link w:val="BalloonTextChar"/>
    <w:uiPriority w:val="99"/>
    <w:semiHidden/>
    <w:unhideWhenUsed/>
    <w:rsid w:val="00024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2024-05-23T04:32:00Z</cp:lastPrinted>
  <dcterms:created xsi:type="dcterms:W3CDTF">2024-05-23T04:29:00Z</dcterms:created>
  <dcterms:modified xsi:type="dcterms:W3CDTF">2024-05-23T04:34:00Z</dcterms:modified>
</cp:coreProperties>
</file>